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A804" w14:textId="77777777" w:rsidR="000B2818" w:rsidRPr="000B2818" w:rsidRDefault="000B2818" w:rsidP="000B2818">
      <w:pPr>
        <w:spacing w:after="0" w:line="276" w:lineRule="auto"/>
        <w:ind w:right="-10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 xml:space="preserve">ROMÂNIA </w:t>
      </w:r>
    </w:p>
    <w:p w14:paraId="6B3A5407" w14:textId="77777777" w:rsidR="000B2818" w:rsidRPr="000B2818" w:rsidRDefault="000B2818" w:rsidP="000B281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>JUDEŢUL SATU MARE</w:t>
      </w:r>
    </w:p>
    <w:p w14:paraId="37B681AF" w14:textId="77777777" w:rsidR="000B2818" w:rsidRPr="000B2818" w:rsidRDefault="000B2818" w:rsidP="000B281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>CONSILIUL JUDEŢEAN</w:t>
      </w:r>
    </w:p>
    <w:p w14:paraId="6F99FB33" w14:textId="77777777" w:rsidR="000B2818" w:rsidRPr="000B2818" w:rsidRDefault="000B2818" w:rsidP="000B281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</w:p>
    <w:p w14:paraId="0146D190" w14:textId="77777777" w:rsidR="000B2818" w:rsidRPr="000B2818" w:rsidRDefault="000B2818" w:rsidP="000B281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</w:p>
    <w:p w14:paraId="14E22282" w14:textId="40531435" w:rsidR="000B2818" w:rsidRPr="000B2818" w:rsidRDefault="000B2818" w:rsidP="000B2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>PROIECT DE HOTĂRÂRE NR. ________/_______202</w:t>
      </w:r>
      <w:r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>6</w:t>
      </w:r>
    </w:p>
    <w:p w14:paraId="42529A9D" w14:textId="77777777" w:rsidR="000B2818" w:rsidRPr="000B2818" w:rsidRDefault="000B2818" w:rsidP="000B28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 xml:space="preserve">privind aprobarea „Planului de analiză și acoperire a riscurilor al județului Satu Mare” </w:t>
      </w:r>
    </w:p>
    <w:p w14:paraId="76023FA7" w14:textId="486BD829" w:rsidR="000B2818" w:rsidRPr="000B2818" w:rsidRDefault="000B2818" w:rsidP="000B28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pe anul 202</w:t>
      </w:r>
      <w:r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6</w:t>
      </w:r>
    </w:p>
    <w:p w14:paraId="4F50DE41" w14:textId="77777777" w:rsidR="000B2818" w:rsidRPr="000B2818" w:rsidRDefault="000B2818" w:rsidP="000B2818">
      <w:pPr>
        <w:spacing w:after="0" w:line="276" w:lineRule="auto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</w:p>
    <w:p w14:paraId="6C6B55BA" w14:textId="77777777" w:rsidR="000B2818" w:rsidRPr="000B2818" w:rsidRDefault="000B2818" w:rsidP="000B281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  <w:t>Consiliul Județean Satu Mare,</w:t>
      </w:r>
    </w:p>
    <w:p w14:paraId="6CC4B2E9" w14:textId="77777777" w:rsidR="000B2818" w:rsidRPr="000B2818" w:rsidRDefault="000B2818" w:rsidP="000B281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având în vedere Referatul de aprobare nr.__________________ al președintelui Consiliului Județean Satu Mare, anexat prezentului proiect de hotărâre,</w:t>
      </w:r>
    </w:p>
    <w:p w14:paraId="511075AD" w14:textId="77777777" w:rsidR="000B2818" w:rsidRPr="000B2818" w:rsidRDefault="000B2818" w:rsidP="000B281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ținând cont de prevederile art. 10 lit. d) din Legea nr. 481/2004 privind protecția civilă, republicată, cu modificările și completările ulterioare, de cele ale art. 15 lit. a) din Legea nr. 307/2006 privind apărarea împotriva incendiilor, republicată, cu modificările și completările ulterioare, </w:t>
      </w:r>
    </w:p>
    <w:p w14:paraId="7F7F5060" w14:textId="68AC0A3C" w:rsidR="000B2818" w:rsidRPr="000B2818" w:rsidRDefault="000B2818" w:rsidP="000B281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luând în considerare art. 6 </w:t>
      </w:r>
      <w:r w:rsidR="00F15EC1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alin. (</w:t>
      </w:r>
      <w:r w:rsidR="00C27195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</w:t>
      </w:r>
      <w:r w:rsidR="00F15EC1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) 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din Ordinul Ministerului Administrației și Internelor nr.132/2007 pentru aprobarea Metodologiei de elaborare a Planului de analiză și acoperire a riscurilor și a Structurii-cadru a Planului de analiză și acoperire a riscurilor,</w:t>
      </w:r>
    </w:p>
    <w:p w14:paraId="523B6D9B" w14:textId="77777777" w:rsidR="000B2818" w:rsidRPr="000B2818" w:rsidRDefault="000B2818" w:rsidP="000B2818">
      <w:pPr>
        <w:spacing w:after="0" w:line="276" w:lineRule="auto"/>
        <w:ind w:firstLine="706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ținând seama de:</w:t>
      </w:r>
    </w:p>
    <w:p w14:paraId="4CE8C187" w14:textId="04BB4D99" w:rsidR="000B2818" w:rsidRPr="000B2818" w:rsidRDefault="000B2818" w:rsidP="00E44B66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- Planul de analiză și acoperire a riscurilor al județului Satu Mare pe anul 202</w:t>
      </w:r>
      <w:r w:rsidR="00CA4FFC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, elaborat de Comitetul Județean pentru Situații de Urgență al județului Satu Mare, înregistrat la Inspectoratul pentru Situații de urgență „Someș” al județului Satu Mare cu nr. </w:t>
      </w:r>
      <w:r w:rsidR="00CA4FFC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3850</w:t>
      </w:r>
      <w:r w:rsidR="007316B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910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/31.03.202</w:t>
      </w:r>
      <w:r w:rsidR="007316B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, transmis spre aprobare prin adresa nr. </w:t>
      </w:r>
      <w:r w:rsidR="007316B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3851</w:t>
      </w:r>
      <w:r w:rsidR="005B4D9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316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/</w:t>
      </w:r>
      <w:r w:rsidR="005B4D9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.0</w:t>
      </w:r>
      <w:r w:rsidR="005B4D9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.202</w:t>
      </w:r>
      <w:r w:rsidR="005B4D92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înregistrată la Consiliul Județean Satu Mare cu nr. </w:t>
      </w:r>
      <w:r w:rsidR="00006755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10325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/</w:t>
      </w:r>
      <w:r w:rsidR="00006755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18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.0</w:t>
      </w:r>
      <w:r w:rsidR="00A65FD5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.202</w:t>
      </w:r>
      <w:r w:rsidR="00A65FD5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,</w:t>
      </w:r>
    </w:p>
    <w:p w14:paraId="5767B991" w14:textId="5E5A3111" w:rsidR="00D95D47" w:rsidRPr="000B2818" w:rsidRDefault="000B2818" w:rsidP="00E44B66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- Nota de fundamentare privind aprobarea „Planului de analiză și acoperire a riscurilor al județului Satu Mare” pe anul 202</w:t>
      </w:r>
      <w:r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, a Inspectoratului pentru Situații de urgență „Someș” al județului Satu Mare nr. </w:t>
      </w:r>
      <w:r w:rsidR="00542401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3851304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/</w:t>
      </w:r>
      <w:r w:rsidR="00542401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15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.0</w:t>
      </w:r>
      <w:r w:rsidR="00542401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.202</w:t>
      </w:r>
      <w:r w:rsidR="00542401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, 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atașată 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adres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ei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nr. 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3851316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/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16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.0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.202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înregistrată la Consiliul Județean Satu Mare cu nr. 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10325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/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18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.0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.202</w:t>
      </w:r>
      <w:r w:rsidR="00D95D4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6</w:t>
      </w:r>
      <w:r w:rsidR="00D95D47"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,</w:t>
      </w:r>
    </w:p>
    <w:p w14:paraId="18840FF9" w14:textId="4146D009" w:rsidR="000B2818" w:rsidRPr="000B2818" w:rsidRDefault="000B2818" w:rsidP="00351C99">
      <w:pPr>
        <w:spacing w:after="0" w:line="276" w:lineRule="auto"/>
        <w:ind w:firstLine="706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în temeiul prevederilor art. 173 alin (5) lit. h) coroborate cu cele ale art. 196 alin. (1) lit. a) din O.U.G. nr. 57/2019 privind Codul administrativ, cu modificările și completările ulterioare,</w:t>
      </w:r>
    </w:p>
    <w:p w14:paraId="1D65847F" w14:textId="77777777" w:rsidR="000B2818" w:rsidRPr="000B2818" w:rsidRDefault="000B2818" w:rsidP="000B2818">
      <w:pPr>
        <w:spacing w:after="0" w:line="276" w:lineRule="auto"/>
        <w:jc w:val="center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</w:p>
    <w:p w14:paraId="5A98C916" w14:textId="77777777" w:rsidR="000B2818" w:rsidRPr="000B2818" w:rsidRDefault="000B2818" w:rsidP="000B28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HOTĂRĂŞTE:</w:t>
      </w:r>
    </w:p>
    <w:p w14:paraId="32673FBD" w14:textId="77777777" w:rsidR="000B2818" w:rsidRPr="000B2818" w:rsidRDefault="000B2818" w:rsidP="000B28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</w:pPr>
    </w:p>
    <w:p w14:paraId="3E04FAF8" w14:textId="78C15475" w:rsidR="000B2818" w:rsidRPr="000B2818" w:rsidRDefault="000B2818" w:rsidP="000B281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iCs/>
          <w:kern w:val="0"/>
          <w:u w:val="single"/>
          <w:lang w:val="ro-RO" w:eastAsia="ro-RO"/>
          <w14:ligatures w14:val="none"/>
        </w:rPr>
        <w:t>Art. 1.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Se aprobă </w:t>
      </w: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„Planul de analiză și acoperire a riscurilor al județului Satu Mare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” </w:t>
      </w: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pe anul 202</w:t>
      </w:r>
      <w:r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6</w:t>
      </w: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,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prevăzut în </w:t>
      </w:r>
      <w:r w:rsidRPr="000B2818">
        <w:rPr>
          <w:rFonts w:ascii="Times New Roman" w:eastAsia="Times New Roman" w:hAnsi="Times New Roman" w:cs="Times New Roman"/>
          <w:b/>
          <w:i/>
          <w:iCs/>
          <w:kern w:val="0"/>
          <w:lang w:val="ro-RO" w:eastAsia="ro-RO"/>
          <w14:ligatures w14:val="none"/>
        </w:rPr>
        <w:t>Anexa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care face parte integrantă din prezenta hotărâre.</w:t>
      </w:r>
    </w:p>
    <w:p w14:paraId="601CD69B" w14:textId="77777777" w:rsidR="000B2818" w:rsidRPr="000B2818" w:rsidRDefault="000B2818" w:rsidP="000B281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iCs/>
          <w:kern w:val="0"/>
          <w:u w:val="single"/>
          <w:lang w:val="ro-RO" w:eastAsia="ro-RO"/>
          <w14:ligatures w14:val="none"/>
        </w:rPr>
        <w:t>Art. 2.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Cu ducerea la îndeplinire a prezentei hotărâri se încredințează Inspectoratul pentru Situații de Urgență „Someș” al județului Satu Mare, Direcția administrație publică locală, Direcția economică,  Direcția tehnică și Direcția dezvoltare regională din cadrul </w:t>
      </w:r>
      <w:r w:rsidRPr="000B2818">
        <w:rPr>
          <w:rFonts w:ascii="Times New Roman" w:eastAsia="Times New Roman" w:hAnsi="Times New Roman" w:cs="Times New Roman"/>
          <w:kern w:val="0"/>
          <w:lang w:val="ro-RO" w:eastAsia="ro-RO"/>
          <w14:ligatures w14:val="none"/>
        </w:rPr>
        <w:t xml:space="preserve">aparatului de specialitate al 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Consiliului Județean Satu Mare.</w:t>
      </w:r>
    </w:p>
    <w:p w14:paraId="4D61E255" w14:textId="0DDE0734" w:rsidR="000B2818" w:rsidRPr="000B2818" w:rsidRDefault="000B2818" w:rsidP="000B281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u w:val="single"/>
          <w:lang w:val="ro-RO" w:eastAsia="ro-RO"/>
          <w14:ligatures w14:val="none"/>
        </w:rPr>
        <w:t>Art. 3.</w:t>
      </w:r>
      <w:r w:rsidRPr="000B2818">
        <w:rPr>
          <w:rFonts w:ascii="Times New Roman" w:eastAsia="Times New Roman" w:hAnsi="Times New Roman" w:cs="Times New Roman"/>
          <w:kern w:val="0"/>
          <w:lang w:val="ro-RO" w:eastAsia="ro-RO"/>
          <w14:ligatures w14:val="none"/>
        </w:rPr>
        <w:tab/>
        <w:t xml:space="preserve">Prezenta hotărâre se comunică 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Inspectoratului pentru Situații de Urgență „Someș” al județului Satu Mare, Direcției administrație publică locală, Direcției economice, Direcți</w:t>
      </w:r>
      <w:r w:rsidR="000F3C2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ei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tehnic</w:t>
      </w:r>
      <w:r w:rsidR="000F3C27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e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și Direcți</w:t>
      </w:r>
      <w:r w:rsidR="00E568C5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ei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dezvoltare regională din cadrul </w:t>
      </w:r>
      <w:r w:rsidRPr="000B2818">
        <w:rPr>
          <w:rFonts w:ascii="Times New Roman" w:eastAsia="Times New Roman" w:hAnsi="Times New Roman" w:cs="Times New Roman"/>
          <w:kern w:val="0"/>
          <w:lang w:val="ro-RO" w:eastAsia="ro-RO"/>
          <w14:ligatures w14:val="none"/>
        </w:rPr>
        <w:t xml:space="preserve">aparatului de specialitate al 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>Consiliului Județean Satu Mare.</w:t>
      </w:r>
    </w:p>
    <w:p w14:paraId="3F34B18B" w14:textId="77777777" w:rsidR="000B2818" w:rsidRPr="000B2818" w:rsidRDefault="000B2818" w:rsidP="000B281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</w:p>
    <w:p w14:paraId="638BF317" w14:textId="34104F92" w:rsidR="000B2818" w:rsidRPr="000B2818" w:rsidRDefault="000B2818" w:rsidP="000B2818">
      <w:pPr>
        <w:spacing w:after="0" w:line="276" w:lineRule="auto"/>
        <w:ind w:left="2824" w:firstLine="706"/>
        <w:jc w:val="both"/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 xml:space="preserve"> </w:t>
      </w:r>
      <w:r w:rsidRPr="000B2818">
        <w:rPr>
          <w:rFonts w:ascii="Times New Roman" w:eastAsia="Times New Roman" w:hAnsi="Times New Roman" w:cs="Times New Roman"/>
          <w:iCs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Satu Mare,  _____________ 202</w:t>
      </w:r>
      <w:r>
        <w:rPr>
          <w:rFonts w:ascii="Times New Roman" w:eastAsia="Times New Roman" w:hAnsi="Times New Roman" w:cs="Times New Roman"/>
          <w:b/>
          <w:iCs/>
          <w:kern w:val="0"/>
          <w:lang w:val="ro-RO" w:eastAsia="ro-RO"/>
          <w14:ligatures w14:val="none"/>
        </w:rPr>
        <w:t>6</w:t>
      </w:r>
    </w:p>
    <w:p w14:paraId="0AF9B225" w14:textId="77777777" w:rsidR="000B2818" w:rsidRPr="000B2818" w:rsidRDefault="000B2818" w:rsidP="000B281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val="ro-RO" w:eastAsia="ro-RO"/>
          <w14:ligatures w14:val="none"/>
        </w:rPr>
      </w:pPr>
    </w:p>
    <w:p w14:paraId="2833E16D" w14:textId="77777777" w:rsidR="000B2818" w:rsidRPr="000B2818" w:rsidRDefault="000B2818" w:rsidP="000B281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val="ro-RO" w:eastAsia="ro-RO"/>
          <w14:ligatures w14:val="none"/>
        </w:rPr>
      </w:pPr>
    </w:p>
    <w:p w14:paraId="695BDDF9" w14:textId="77777777" w:rsidR="000B2818" w:rsidRPr="000B2818" w:rsidRDefault="000B2818" w:rsidP="000B28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 xml:space="preserve">                    INIŢIATOR:</w:t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  <w:t xml:space="preserve">            AVIZEAZĂ:</w:t>
      </w:r>
    </w:p>
    <w:p w14:paraId="045F8F53" w14:textId="77777777" w:rsidR="000B2818" w:rsidRPr="000B2818" w:rsidRDefault="000B2818" w:rsidP="000B28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 xml:space="preserve">                  PREŞEDINTE,</w:t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  <w:t xml:space="preserve">         SECRETAR GENERAL AL  JUDEŢULUI, </w:t>
      </w:r>
    </w:p>
    <w:p w14:paraId="610A0BE9" w14:textId="77777777" w:rsidR="000B2818" w:rsidRPr="000B2818" w:rsidRDefault="000B2818" w:rsidP="000B28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 xml:space="preserve">                    Pataki Csaba</w:t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</w:r>
      <w:r w:rsidRPr="000B2818"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  <w:tab/>
        <w:t xml:space="preserve">                                    Crasnai Mihaela Elena Ana</w:t>
      </w:r>
    </w:p>
    <w:p w14:paraId="5977E2A7" w14:textId="77777777" w:rsidR="000B2818" w:rsidRPr="000B2818" w:rsidRDefault="000B2818" w:rsidP="000B28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</w:p>
    <w:p w14:paraId="673F07EB" w14:textId="77777777" w:rsidR="000B2818" w:rsidRPr="000B2818" w:rsidRDefault="000B2818" w:rsidP="000B2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val="ro-RO" w:eastAsia="ro-RO"/>
          <w14:ligatures w14:val="none"/>
        </w:rPr>
      </w:pPr>
    </w:p>
    <w:p w14:paraId="6869D03E" w14:textId="57F99728" w:rsidR="00D854D6" w:rsidRPr="000B2818" w:rsidRDefault="000B2818" w:rsidP="000B28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ro-RO" w:eastAsia="ro-RO"/>
          <w14:ligatures w14:val="none"/>
        </w:rPr>
      </w:pPr>
      <w:r w:rsidRPr="000B2818">
        <w:rPr>
          <w:rFonts w:ascii="Times New Roman" w:eastAsia="Times New Roman" w:hAnsi="Times New Roman" w:cs="Times New Roman"/>
          <w:kern w:val="0"/>
          <w:sz w:val="16"/>
          <w:szCs w:val="16"/>
          <w:lang w:val="ro-RO" w:eastAsia="ro-RO"/>
          <w14:ligatures w14:val="none"/>
        </w:rPr>
        <w:t>Tehn. R.A.L./Exemplare 5</w:t>
      </w:r>
    </w:p>
    <w:sectPr w:rsidR="00D854D6" w:rsidRPr="000B2818" w:rsidSect="000B2818">
      <w:footerReference w:type="even" r:id="rId6"/>
      <w:pgSz w:w="11906" w:h="16838" w:code="9"/>
      <w:pgMar w:top="284" w:right="794" w:bottom="397" w:left="79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D5C3" w14:textId="77777777" w:rsidR="00DD2C55" w:rsidRDefault="00DD2C55">
      <w:pPr>
        <w:spacing w:after="0" w:line="240" w:lineRule="auto"/>
      </w:pPr>
      <w:r>
        <w:separator/>
      </w:r>
    </w:p>
  </w:endnote>
  <w:endnote w:type="continuationSeparator" w:id="0">
    <w:p w14:paraId="4CFBABE2" w14:textId="77777777" w:rsidR="00DD2C55" w:rsidRDefault="00DD2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415F" w14:textId="77777777" w:rsidR="000B2818" w:rsidRDefault="000B28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9FC46F" w14:textId="77777777" w:rsidR="000B2818" w:rsidRDefault="000B2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D2A4E" w14:textId="77777777" w:rsidR="00DD2C55" w:rsidRDefault="00DD2C55">
      <w:pPr>
        <w:spacing w:after="0" w:line="240" w:lineRule="auto"/>
      </w:pPr>
      <w:r>
        <w:separator/>
      </w:r>
    </w:p>
  </w:footnote>
  <w:footnote w:type="continuationSeparator" w:id="0">
    <w:p w14:paraId="0C88D06C" w14:textId="77777777" w:rsidR="00DD2C55" w:rsidRDefault="00DD2C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18"/>
    <w:rsid w:val="00006755"/>
    <w:rsid w:val="000B2818"/>
    <w:rsid w:val="000E1901"/>
    <w:rsid w:val="000F3C27"/>
    <w:rsid w:val="002F7BDD"/>
    <w:rsid w:val="00351C99"/>
    <w:rsid w:val="004C5DAA"/>
    <w:rsid w:val="004C7025"/>
    <w:rsid w:val="00542401"/>
    <w:rsid w:val="005B4D92"/>
    <w:rsid w:val="006E0D60"/>
    <w:rsid w:val="007316B2"/>
    <w:rsid w:val="00740FBA"/>
    <w:rsid w:val="00A65FD5"/>
    <w:rsid w:val="00C27195"/>
    <w:rsid w:val="00CA4FFC"/>
    <w:rsid w:val="00D854D6"/>
    <w:rsid w:val="00D95D47"/>
    <w:rsid w:val="00DD2C55"/>
    <w:rsid w:val="00E44B66"/>
    <w:rsid w:val="00E568C5"/>
    <w:rsid w:val="00E7544F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8020"/>
  <w15:chartTrackingRefBased/>
  <w15:docId w15:val="{6165F09E-02BC-4C7F-8A61-D0521453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2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8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2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8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2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2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2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2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8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8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28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28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8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28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28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28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28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2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2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2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2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8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28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28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28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8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281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0B2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2818"/>
  </w:style>
  <w:style w:type="character" w:styleId="PageNumber">
    <w:name w:val="page number"/>
    <w:basedOn w:val="DefaultParagraphFont"/>
    <w:rsid w:val="000B2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Roatis</dc:creator>
  <cp:keywords/>
  <dc:description/>
  <cp:lastModifiedBy>Alina Roatis</cp:lastModifiedBy>
  <cp:revision>16</cp:revision>
  <cp:lastPrinted>2026-06-19T11:05:00Z</cp:lastPrinted>
  <dcterms:created xsi:type="dcterms:W3CDTF">2026-06-19T11:02:00Z</dcterms:created>
  <dcterms:modified xsi:type="dcterms:W3CDTF">2026-07-21T10:09:00Z</dcterms:modified>
</cp:coreProperties>
</file>